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442" w:rsidRPr="00C23E9C" w:rsidRDefault="00E77442" w:rsidP="00E77442">
      <w:pPr>
        <w:widowControl w:val="0"/>
        <w:autoSpaceDE w:val="0"/>
        <w:autoSpaceDN w:val="0"/>
        <w:adjustRightInd w:val="0"/>
        <w:rPr>
          <w:rFonts w:ascii="Calibri" w:hAnsi="Calibri" w:cs="Calibri"/>
          <w:color w:val="424242"/>
          <w:sz w:val="26"/>
          <w:szCs w:val="26"/>
        </w:rPr>
      </w:pPr>
      <w:r w:rsidRPr="00C23E9C">
        <w:rPr>
          <w:rFonts w:ascii="Calibri" w:hAnsi="Calibri" w:cs="Calibri"/>
          <w:color w:val="424242"/>
          <w:sz w:val="26"/>
          <w:szCs w:val="26"/>
        </w:rPr>
        <w:t xml:space="preserve">The Psychologists’ Association of Alberta recognize two employers for their efforts in creating positive work environments that promote employee wellbeing.  The 2016 PAA Psychologically Healthy Workplace Initiative Award winners are Concordia University of Edmonton and the Red Deer Primary Care Network.  </w:t>
      </w:r>
    </w:p>
    <w:p w:rsidR="00E77442" w:rsidRPr="00C23E9C" w:rsidRDefault="00E77442" w:rsidP="00E77442">
      <w:pPr>
        <w:widowControl w:val="0"/>
        <w:autoSpaceDE w:val="0"/>
        <w:autoSpaceDN w:val="0"/>
        <w:adjustRightInd w:val="0"/>
        <w:rPr>
          <w:rFonts w:ascii="Calibri" w:hAnsi="Calibri" w:cs="Calibri"/>
          <w:color w:val="424242"/>
          <w:sz w:val="26"/>
          <w:szCs w:val="26"/>
        </w:rPr>
      </w:pPr>
    </w:p>
    <w:p w:rsidR="00E77442" w:rsidRPr="00C23E9C" w:rsidRDefault="00E77442" w:rsidP="00E77442">
      <w:pPr>
        <w:widowControl w:val="0"/>
        <w:autoSpaceDE w:val="0"/>
        <w:autoSpaceDN w:val="0"/>
        <w:adjustRightInd w:val="0"/>
        <w:rPr>
          <w:rFonts w:ascii="Calibri" w:hAnsi="Calibri" w:cs="Calibri"/>
          <w:sz w:val="26"/>
          <w:szCs w:val="26"/>
        </w:rPr>
      </w:pPr>
      <w:r w:rsidRPr="00C23E9C">
        <w:rPr>
          <w:rFonts w:ascii="Calibri" w:hAnsi="Calibri" w:cs="Calibri"/>
          <w:b/>
          <w:color w:val="424242"/>
          <w:sz w:val="26"/>
          <w:szCs w:val="26"/>
        </w:rPr>
        <w:t>Concordia University of Edmonton</w:t>
      </w:r>
      <w:r w:rsidRPr="00C23E9C">
        <w:rPr>
          <w:rFonts w:ascii="Calibri" w:hAnsi="Calibri" w:cs="Calibri"/>
          <w:sz w:val="26"/>
          <w:szCs w:val="26"/>
        </w:rPr>
        <w:t xml:space="preserve"> is an independent degree-granting university with 200 full time staff and 200 part time staff.  Employees’ physical and psychological health is supported through services offered by the approachable Human Resources office and the extensive Employee Assistance Program.  Their </w:t>
      </w:r>
      <w:r w:rsidRPr="00C23E9C">
        <w:rPr>
          <w:rFonts w:ascii="Calibri" w:hAnsi="Calibri" w:cs="Calibri"/>
          <w:i/>
          <w:sz w:val="26"/>
          <w:szCs w:val="26"/>
        </w:rPr>
        <w:t>Mental Health Action Team</w:t>
      </w:r>
      <w:r w:rsidRPr="00C23E9C">
        <w:rPr>
          <w:rFonts w:ascii="Calibri" w:hAnsi="Calibri" w:cs="Calibri"/>
          <w:sz w:val="26"/>
          <w:szCs w:val="26"/>
        </w:rPr>
        <w:t xml:space="preserve"> encourages a healthy mind, body, and spirit as well as reducing stigma associated with mental illness and encouraging access to available support.</w:t>
      </w:r>
    </w:p>
    <w:p w:rsidR="00E77442" w:rsidRPr="00C23E9C" w:rsidRDefault="00E77442" w:rsidP="00E77442">
      <w:pPr>
        <w:widowControl w:val="0"/>
        <w:autoSpaceDE w:val="0"/>
        <w:autoSpaceDN w:val="0"/>
        <w:adjustRightInd w:val="0"/>
        <w:rPr>
          <w:rFonts w:ascii="Calibri" w:hAnsi="Calibri" w:cs="Calibri"/>
          <w:sz w:val="26"/>
          <w:szCs w:val="26"/>
        </w:rPr>
      </w:pPr>
    </w:p>
    <w:p w:rsidR="005116B4" w:rsidRPr="00C23E9C" w:rsidRDefault="005116B4" w:rsidP="00E77442">
      <w:pPr>
        <w:widowControl w:val="0"/>
        <w:autoSpaceDE w:val="0"/>
        <w:autoSpaceDN w:val="0"/>
        <w:adjustRightInd w:val="0"/>
        <w:rPr>
          <w:rFonts w:ascii="Calibri" w:hAnsi="Calibri" w:cs="Calibri"/>
          <w:b/>
          <w:color w:val="424242"/>
          <w:sz w:val="26"/>
          <w:szCs w:val="26"/>
        </w:rPr>
      </w:pPr>
    </w:p>
    <w:p w:rsidR="00E77442" w:rsidRPr="00C23E9C" w:rsidRDefault="00E77442" w:rsidP="00E77442">
      <w:pPr>
        <w:widowControl w:val="0"/>
        <w:autoSpaceDE w:val="0"/>
        <w:autoSpaceDN w:val="0"/>
        <w:adjustRightInd w:val="0"/>
        <w:rPr>
          <w:rFonts w:ascii="Calibri" w:hAnsi="Calibri" w:cs="Calibri"/>
          <w:color w:val="424242"/>
          <w:sz w:val="26"/>
          <w:szCs w:val="26"/>
        </w:rPr>
      </w:pPr>
      <w:bookmarkStart w:id="0" w:name="_GoBack"/>
      <w:bookmarkEnd w:id="0"/>
      <w:r w:rsidRPr="00C23E9C">
        <w:rPr>
          <w:rFonts w:ascii="Calibri" w:hAnsi="Calibri" w:cs="Calibri"/>
          <w:b/>
          <w:color w:val="424242"/>
          <w:sz w:val="26"/>
          <w:szCs w:val="26"/>
        </w:rPr>
        <w:t>Red Deer Primary Care Network</w:t>
      </w:r>
      <w:r w:rsidRPr="00C23E9C">
        <w:rPr>
          <w:rFonts w:ascii="Calibri" w:hAnsi="Calibri" w:cs="Calibri"/>
          <w:color w:val="424242"/>
          <w:sz w:val="26"/>
          <w:szCs w:val="26"/>
        </w:rPr>
        <w:t xml:space="preserve"> (RDCPN) </w:t>
      </w:r>
      <w:r w:rsidRPr="00C23E9C">
        <w:rPr>
          <w:rFonts w:ascii="Calibri" w:hAnsi="Calibri" w:cs="Calibri"/>
          <w:sz w:val="26"/>
          <w:szCs w:val="26"/>
        </w:rPr>
        <w:t>is the 8</w:t>
      </w:r>
      <w:r w:rsidRPr="00C23E9C">
        <w:rPr>
          <w:rFonts w:ascii="Calibri" w:hAnsi="Calibri" w:cs="Calibri"/>
          <w:sz w:val="26"/>
          <w:szCs w:val="26"/>
          <w:vertAlign w:val="superscript"/>
        </w:rPr>
        <w:t>th</w:t>
      </w:r>
      <w:r w:rsidRPr="00C23E9C">
        <w:rPr>
          <w:rFonts w:ascii="Calibri" w:hAnsi="Calibri" w:cs="Calibri"/>
          <w:sz w:val="26"/>
          <w:szCs w:val="26"/>
        </w:rPr>
        <w:t xml:space="preserve"> largest primary care network (PCN) in Alberta. This PCN has 33 full time and 19 part time staff that care for nearly 128,000 patients. RDPCN strives to create a psychologically healthy workplace through initiatives such as promoting exercise breaks and self care practices.  Staff are recognized for their contributions through many avenues, including verbal praise and a public Gratitude Wall.</w:t>
      </w:r>
    </w:p>
    <w:p w:rsidR="00E77442" w:rsidRPr="00C23E9C" w:rsidRDefault="00E77442" w:rsidP="00E77442">
      <w:pPr>
        <w:widowControl w:val="0"/>
        <w:autoSpaceDE w:val="0"/>
        <w:autoSpaceDN w:val="0"/>
        <w:adjustRightInd w:val="0"/>
        <w:rPr>
          <w:rFonts w:ascii="Calibri" w:hAnsi="Calibri" w:cs="Calibri"/>
          <w:sz w:val="26"/>
          <w:szCs w:val="26"/>
        </w:rPr>
      </w:pPr>
    </w:p>
    <w:p w:rsidR="00E77442" w:rsidRPr="00C23E9C" w:rsidRDefault="00E77442" w:rsidP="00E77442">
      <w:pPr>
        <w:widowControl w:val="0"/>
        <w:autoSpaceDE w:val="0"/>
        <w:autoSpaceDN w:val="0"/>
        <w:adjustRightInd w:val="0"/>
        <w:rPr>
          <w:rFonts w:ascii="Calibri" w:hAnsi="Calibri" w:cs="Calibri"/>
          <w:color w:val="424242"/>
          <w:sz w:val="26"/>
          <w:szCs w:val="26"/>
        </w:rPr>
      </w:pPr>
      <w:r w:rsidRPr="00C23E9C">
        <w:rPr>
          <w:rFonts w:ascii="Calibri" w:hAnsi="Calibri" w:cs="Calibri"/>
          <w:color w:val="424242"/>
          <w:sz w:val="26"/>
          <w:szCs w:val="26"/>
        </w:rPr>
        <w:t xml:space="preserve">The PAA Healthy Workplace Initiatives Awards are designed to recognize organizations that are creating workplaces that foster employee health and well-being while enhancing organizational performance. Nominees are evaluated on their workplace practices in the areas of employee involvement, employee growth and development, work-life balance, employee recognition, and health and safety.  Awards are given to </w:t>
      </w:r>
      <w:r w:rsidRPr="00C23E9C">
        <w:rPr>
          <w:rFonts w:ascii="Calibri" w:hAnsi="Calibri" w:cs="Calibri"/>
          <w:color w:val="424242"/>
          <w:sz w:val="26"/>
          <w:szCs w:val="26"/>
        </w:rPr>
        <w:t xml:space="preserve">for-profit and not-for-profit organizations as well as government and educational institutions. </w:t>
      </w:r>
      <w:r w:rsidRPr="00C23E9C">
        <w:rPr>
          <w:rFonts w:ascii="Calibri" w:hAnsi="Calibri" w:cs="Calibri"/>
          <w:sz w:val="26"/>
          <w:szCs w:val="26"/>
        </w:rPr>
        <w:t xml:space="preserve">Winners of this prestigious award are also eligible for the international </w:t>
      </w:r>
      <w:r w:rsidRPr="00C23E9C">
        <w:rPr>
          <w:rFonts w:ascii="Calibri" w:hAnsi="Calibri" w:cs="Calibri"/>
          <w:i/>
          <w:sz w:val="26"/>
          <w:szCs w:val="26"/>
        </w:rPr>
        <w:t>Psychologically Healthy Workplace Awards</w:t>
      </w:r>
      <w:r w:rsidRPr="00C23E9C">
        <w:rPr>
          <w:rFonts w:ascii="Calibri" w:hAnsi="Calibri" w:cs="Calibri"/>
          <w:sz w:val="26"/>
          <w:szCs w:val="26"/>
        </w:rPr>
        <w:t xml:space="preserve">, sponsored by the American Psychological Association.  </w:t>
      </w:r>
    </w:p>
    <w:p w:rsidR="00E77442" w:rsidRPr="00C23E9C" w:rsidRDefault="00E77442" w:rsidP="00E77442">
      <w:pPr>
        <w:widowControl w:val="0"/>
        <w:autoSpaceDE w:val="0"/>
        <w:autoSpaceDN w:val="0"/>
        <w:adjustRightInd w:val="0"/>
        <w:rPr>
          <w:rFonts w:ascii="Calibri" w:hAnsi="Calibri" w:cs="Calibri"/>
          <w:sz w:val="26"/>
          <w:szCs w:val="26"/>
        </w:rPr>
      </w:pPr>
    </w:p>
    <w:p w:rsidR="00E77442" w:rsidRPr="00C23E9C" w:rsidRDefault="00E77442" w:rsidP="00E77442">
      <w:pPr>
        <w:widowControl w:val="0"/>
        <w:autoSpaceDE w:val="0"/>
        <w:autoSpaceDN w:val="0"/>
        <w:adjustRightInd w:val="0"/>
        <w:rPr>
          <w:rFonts w:ascii="Calibri" w:hAnsi="Calibri" w:cs="Calibri"/>
          <w:color w:val="424242"/>
          <w:sz w:val="26"/>
          <w:szCs w:val="26"/>
        </w:rPr>
      </w:pPr>
      <w:r w:rsidRPr="00C23E9C">
        <w:rPr>
          <w:rFonts w:ascii="Calibri" w:hAnsi="Calibri" w:cs="Calibri"/>
          <w:color w:val="424242"/>
          <w:sz w:val="26"/>
          <w:szCs w:val="26"/>
        </w:rPr>
        <w:t xml:space="preserve">The PAA Healthy Workplace Initiatives Awards are one of many initiatives of the PAA Psychologically Healthy Workplace Committee.  Visit the </w:t>
      </w:r>
      <w:hyperlink r:id="rId8" w:history="1">
        <w:r w:rsidRPr="00C23E9C">
          <w:rPr>
            <w:rStyle w:val="Hyperlink"/>
            <w:rFonts w:ascii="Calibri" w:hAnsi="Calibri" w:cs="Calibri"/>
            <w:sz w:val="26"/>
            <w:szCs w:val="26"/>
          </w:rPr>
          <w:t>website</w:t>
        </w:r>
      </w:hyperlink>
      <w:r w:rsidRPr="00C23E9C">
        <w:rPr>
          <w:rFonts w:ascii="Calibri" w:hAnsi="Calibri" w:cs="Calibri"/>
          <w:color w:val="424242"/>
          <w:sz w:val="26"/>
          <w:szCs w:val="26"/>
        </w:rPr>
        <w:t xml:space="preserve"> to learn more about this award and how to create a work environment where employees and organizations thrive.</w:t>
      </w:r>
    </w:p>
    <w:p w:rsidR="00E77442" w:rsidRPr="007A1A43" w:rsidRDefault="00E77442" w:rsidP="00E77442">
      <w:pPr>
        <w:widowControl w:val="0"/>
        <w:autoSpaceDE w:val="0"/>
        <w:autoSpaceDN w:val="0"/>
        <w:adjustRightInd w:val="0"/>
      </w:pPr>
    </w:p>
    <w:p w:rsidR="002A724A" w:rsidRPr="005116B4" w:rsidRDefault="00E77442" w:rsidP="005116B4">
      <w:pPr>
        <w:widowControl w:val="0"/>
        <w:autoSpaceDE w:val="0"/>
        <w:autoSpaceDN w:val="0"/>
        <w:adjustRightInd w:val="0"/>
        <w:rPr>
          <w:rFonts w:ascii="Calibri Light" w:hAnsi="Calibri Light"/>
          <w:i/>
          <w:sz w:val="20"/>
        </w:rPr>
      </w:pPr>
      <w:r w:rsidRPr="00E77442">
        <w:rPr>
          <w:rFonts w:ascii="Calibri Light" w:hAnsi="Calibri Light"/>
          <w:i/>
          <w:sz w:val="20"/>
        </w:rPr>
        <w:t>The Psychologists’ Association of Alberta is the voice of, and for, psychology in Alberta.  This voluntary body advocates for psychology in Alberta, informs the public and the media, and advocates for consumers of psychotherapy, psychological, and mental health services.  The mission of the PAA is to advance the science-based profession of psychology and to promote the well-being and potential of all Albertans.</w:t>
      </w:r>
    </w:p>
    <w:sectPr w:rsidR="002A724A" w:rsidRPr="005116B4" w:rsidSect="003A45ED">
      <w:headerReference w:type="default" r:id="rId9"/>
      <w:headerReference w:type="first" r:id="rId10"/>
      <w:type w:val="continuous"/>
      <w:pgSz w:w="12240" w:h="15840"/>
      <w:pgMar w:top="720" w:right="1080" w:bottom="360" w:left="1080" w:header="720" w:footer="720" w:gutter="0"/>
      <w:cols w:num="3" w:space="1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E9C" w:rsidRDefault="00C23E9C">
      <w:r>
        <w:separator/>
      </w:r>
    </w:p>
  </w:endnote>
  <w:endnote w:type="continuationSeparator" w:id="0">
    <w:p w:rsidR="00C23E9C" w:rsidRDefault="00C2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skerville">
    <w:altName w:val="Baskerville Old Face"/>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E9C" w:rsidRDefault="00C23E9C">
      <w:r>
        <w:separator/>
      </w:r>
    </w:p>
  </w:footnote>
  <w:footnote w:type="continuationSeparator" w:id="0">
    <w:p w:rsidR="00C23E9C" w:rsidRDefault="00C23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56E" w:rsidRDefault="001F756E">
    <w:pPr>
      <w:pStyle w:val="Header"/>
      <w:jc w:val="right"/>
    </w:pPr>
    <w:r>
      <w:rPr>
        <w:rStyle w:val="PageNumber"/>
      </w:rPr>
      <w:fldChar w:fldCharType="begin"/>
    </w:r>
    <w:r>
      <w:rPr>
        <w:rStyle w:val="PageNumber"/>
      </w:rPr>
      <w:instrText xml:space="preserve"> PAGE </w:instrText>
    </w:r>
    <w:r>
      <w:rPr>
        <w:rStyle w:val="PageNumber"/>
      </w:rPr>
      <w:fldChar w:fldCharType="separate"/>
    </w:r>
    <w:r w:rsidR="005116B4">
      <w:rPr>
        <w:rStyle w:val="PageNumber"/>
        <w:noProof/>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6" w:type="dxa"/>
      <w:jc w:val="center"/>
      <w:tblLayout w:type="fixed"/>
      <w:tblLook w:val="0000" w:firstRow="0" w:lastRow="0" w:firstColumn="0" w:lastColumn="0" w:noHBand="0" w:noVBand="0"/>
    </w:tblPr>
    <w:tblGrid>
      <w:gridCol w:w="3891"/>
      <w:gridCol w:w="504"/>
      <w:gridCol w:w="5481"/>
    </w:tblGrid>
    <w:tr w:rsidR="001F756E" w:rsidTr="005116B4">
      <w:tblPrEx>
        <w:tblCellMar>
          <w:top w:w="0" w:type="dxa"/>
          <w:bottom w:w="0" w:type="dxa"/>
        </w:tblCellMar>
      </w:tblPrEx>
      <w:trPr>
        <w:trHeight w:val="1418"/>
        <w:jc w:val="center"/>
      </w:trPr>
      <w:tc>
        <w:tcPr>
          <w:tcW w:w="3891" w:type="dxa"/>
        </w:tcPr>
        <w:p w:rsidR="001F756E" w:rsidRPr="009C5680" w:rsidRDefault="00D274DB">
          <w:pPr>
            <w:rPr>
              <w:sz w:val="20"/>
            </w:rPr>
          </w:pPr>
          <w:r>
            <w:rPr>
              <w:rFonts w:ascii="Baskerville" w:hAnsi="Baskerville"/>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9.5pt;height:112pt">
                <v:imagedata r:id="rId1" o:title="PAA - New Logo (2)"/>
              </v:shape>
            </w:pict>
          </w:r>
        </w:p>
      </w:tc>
      <w:tc>
        <w:tcPr>
          <w:tcW w:w="504" w:type="dxa"/>
        </w:tcPr>
        <w:p w:rsidR="001F756E" w:rsidRDefault="001F756E"/>
      </w:tc>
      <w:tc>
        <w:tcPr>
          <w:tcW w:w="5481" w:type="dxa"/>
        </w:tcPr>
        <w:p w:rsidR="009E47B2" w:rsidRDefault="009E47B2">
          <w:pPr>
            <w:rPr>
              <w:rFonts w:ascii="Baskerville" w:hAnsi="Baskerville"/>
              <w:sz w:val="18"/>
              <w:szCs w:val="18"/>
            </w:rPr>
          </w:pPr>
        </w:p>
        <w:p w:rsidR="009E47B2" w:rsidRPr="009C5680" w:rsidRDefault="009C5680">
          <w:pPr>
            <w:rPr>
              <w:rFonts w:ascii="Baskerville" w:hAnsi="Baskerville"/>
              <w:sz w:val="16"/>
              <w:szCs w:val="16"/>
            </w:rPr>
          </w:pPr>
          <w:r w:rsidRPr="009C5680">
            <w:rPr>
              <w:rFonts w:ascii="Baskerville" w:hAnsi="Baskerville"/>
              <w:sz w:val="16"/>
              <w:szCs w:val="16"/>
            </w:rPr>
            <w:pict>
              <v:shape id="_x0000_i1082" type="#_x0000_t75" style="width:155.5pt;height:36pt">
                <v:imagedata r:id="rId2" o:title="paa-spellled-out-logo-1200dpi-b&amp;w (2)"/>
              </v:shape>
            </w:pict>
          </w:r>
        </w:p>
        <w:p w:rsidR="001F756E" w:rsidRPr="009C5680" w:rsidRDefault="0038120F">
          <w:pPr>
            <w:rPr>
              <w:sz w:val="16"/>
              <w:szCs w:val="16"/>
            </w:rPr>
          </w:pPr>
          <w:r w:rsidRPr="009C5680">
            <w:rPr>
              <w:sz w:val="16"/>
              <w:szCs w:val="16"/>
            </w:rPr>
            <w:t>Unit #103, 1207 – 91 Street SW</w:t>
          </w:r>
          <w:r w:rsidR="009C5680">
            <w:rPr>
              <w:sz w:val="16"/>
              <w:szCs w:val="16"/>
            </w:rPr>
            <w:t xml:space="preserve">, </w:t>
          </w:r>
          <w:r w:rsidR="001F756E" w:rsidRPr="009C5680">
            <w:rPr>
              <w:sz w:val="16"/>
              <w:szCs w:val="16"/>
            </w:rPr>
            <w:t>Edmonton, Alberta</w:t>
          </w:r>
          <w:r w:rsidR="009C5680">
            <w:rPr>
              <w:sz w:val="16"/>
              <w:szCs w:val="16"/>
            </w:rPr>
            <w:t xml:space="preserve">  </w:t>
          </w:r>
          <w:r w:rsidR="001F756E" w:rsidRPr="009C5680">
            <w:rPr>
              <w:sz w:val="16"/>
              <w:szCs w:val="16"/>
            </w:rPr>
            <w:t xml:space="preserve"> </w:t>
          </w:r>
          <w:r w:rsidRPr="009C5680">
            <w:rPr>
              <w:sz w:val="16"/>
              <w:szCs w:val="16"/>
            </w:rPr>
            <w:t>T6X 1E9</w:t>
          </w:r>
        </w:p>
        <w:p w:rsidR="001F756E" w:rsidRPr="009C5680" w:rsidRDefault="001F756E">
          <w:pPr>
            <w:rPr>
              <w:sz w:val="16"/>
              <w:szCs w:val="16"/>
            </w:rPr>
          </w:pPr>
          <w:r w:rsidRPr="009C5680">
            <w:rPr>
              <w:sz w:val="16"/>
              <w:szCs w:val="16"/>
            </w:rPr>
            <w:t>Telephone          (780) 424-0294</w:t>
          </w:r>
          <w:r w:rsidR="007523D8" w:rsidRPr="009C5680">
            <w:rPr>
              <w:sz w:val="16"/>
              <w:szCs w:val="16"/>
            </w:rPr>
            <w:t xml:space="preserve">        </w:t>
          </w:r>
          <w:r w:rsidRPr="009C5680">
            <w:rPr>
              <w:sz w:val="16"/>
              <w:szCs w:val="16"/>
            </w:rPr>
            <w:t>Toll Free           1-888-424-0297</w:t>
          </w:r>
        </w:p>
        <w:p w:rsidR="001F756E" w:rsidRPr="009C5680" w:rsidRDefault="001F756E" w:rsidP="007523D8">
          <w:pPr>
            <w:rPr>
              <w:sz w:val="16"/>
              <w:szCs w:val="16"/>
            </w:rPr>
          </w:pPr>
          <w:r w:rsidRPr="009C5680">
            <w:rPr>
              <w:sz w:val="16"/>
              <w:szCs w:val="16"/>
            </w:rPr>
            <w:t xml:space="preserve">Fax   </w:t>
          </w:r>
          <w:r w:rsidR="007523D8" w:rsidRPr="009C5680">
            <w:rPr>
              <w:sz w:val="16"/>
              <w:szCs w:val="16"/>
            </w:rPr>
            <w:t xml:space="preserve">                  (780) 423-4048        </w:t>
          </w:r>
          <w:r w:rsidRPr="009C5680">
            <w:rPr>
              <w:sz w:val="16"/>
              <w:szCs w:val="16"/>
            </w:rPr>
            <w:t>Toll Free Fax    1-888-423-4048</w:t>
          </w:r>
        </w:p>
        <w:p w:rsidR="009E47B2" w:rsidRDefault="009E47B2" w:rsidP="003867E3">
          <w:pPr>
            <w:rPr>
              <w:sz w:val="16"/>
              <w:szCs w:val="16"/>
            </w:rPr>
          </w:pPr>
          <w:r w:rsidRPr="009C5680">
            <w:rPr>
              <w:sz w:val="16"/>
              <w:szCs w:val="16"/>
            </w:rPr>
            <w:t xml:space="preserve">Email:       </w:t>
          </w:r>
          <w:hyperlink r:id="rId3" w:history="1">
            <w:r w:rsidR="00E77442" w:rsidRPr="000A3C6E">
              <w:rPr>
                <w:rStyle w:val="Hyperlink"/>
                <w:sz w:val="16"/>
                <w:szCs w:val="16"/>
              </w:rPr>
              <w:t>paa@paa-ab.ca</w:t>
            </w:r>
          </w:hyperlink>
        </w:p>
        <w:p w:rsidR="00E77442" w:rsidRDefault="00E77442" w:rsidP="003867E3">
          <w:pPr>
            <w:rPr>
              <w:sz w:val="16"/>
              <w:szCs w:val="16"/>
            </w:rPr>
          </w:pPr>
        </w:p>
        <w:p w:rsidR="00E77442" w:rsidRDefault="00E77442" w:rsidP="003867E3">
          <w:pPr>
            <w:rPr>
              <w:sz w:val="16"/>
              <w:szCs w:val="16"/>
            </w:rPr>
          </w:pPr>
        </w:p>
        <w:p w:rsidR="00E77442" w:rsidRDefault="00E77442" w:rsidP="00E77442">
          <w:pPr>
            <w:jc w:val="center"/>
            <w:rPr>
              <w:b/>
              <w:color w:val="C00000"/>
              <w:sz w:val="36"/>
              <w:szCs w:val="36"/>
            </w:rPr>
          </w:pPr>
          <w:r w:rsidRPr="00E77442">
            <w:rPr>
              <w:b/>
              <w:color w:val="C00000"/>
              <w:sz w:val="36"/>
              <w:szCs w:val="36"/>
            </w:rPr>
            <w:t>PRESS RELEASE</w:t>
          </w:r>
        </w:p>
        <w:p w:rsidR="005116B4" w:rsidRDefault="005116B4" w:rsidP="005116B4">
          <w:pPr>
            <w:widowControl w:val="0"/>
            <w:autoSpaceDE w:val="0"/>
            <w:autoSpaceDN w:val="0"/>
            <w:adjustRightInd w:val="0"/>
            <w:jc w:val="center"/>
            <w:rPr>
              <w:b/>
              <w:bCs/>
              <w:color w:val="424242"/>
              <w:sz w:val="28"/>
              <w:szCs w:val="28"/>
            </w:rPr>
          </w:pPr>
          <w:r w:rsidRPr="005116B4">
            <w:rPr>
              <w:b/>
              <w:bCs/>
              <w:color w:val="424242"/>
              <w:sz w:val="28"/>
              <w:szCs w:val="28"/>
            </w:rPr>
            <w:t>PAA Recognizes</w:t>
          </w:r>
        </w:p>
        <w:p w:rsidR="005116B4" w:rsidRDefault="005116B4" w:rsidP="005116B4">
          <w:pPr>
            <w:widowControl w:val="0"/>
            <w:autoSpaceDE w:val="0"/>
            <w:autoSpaceDN w:val="0"/>
            <w:adjustRightInd w:val="0"/>
            <w:jc w:val="center"/>
            <w:rPr>
              <w:b/>
              <w:bCs/>
              <w:color w:val="424242"/>
              <w:sz w:val="28"/>
              <w:szCs w:val="28"/>
            </w:rPr>
          </w:pPr>
          <w:r w:rsidRPr="005116B4">
            <w:rPr>
              <w:b/>
              <w:bCs/>
              <w:color w:val="424242"/>
              <w:sz w:val="28"/>
              <w:szCs w:val="28"/>
            </w:rPr>
            <w:t>Two Alberta Organizations</w:t>
          </w:r>
        </w:p>
        <w:p w:rsidR="005116B4" w:rsidRPr="00E77442" w:rsidRDefault="005116B4" w:rsidP="005116B4">
          <w:pPr>
            <w:widowControl w:val="0"/>
            <w:autoSpaceDE w:val="0"/>
            <w:autoSpaceDN w:val="0"/>
            <w:adjustRightInd w:val="0"/>
            <w:jc w:val="center"/>
            <w:rPr>
              <w:b/>
              <w:color w:val="C00000"/>
              <w:sz w:val="36"/>
              <w:szCs w:val="36"/>
            </w:rPr>
          </w:pPr>
          <w:r w:rsidRPr="005116B4">
            <w:rPr>
              <w:b/>
              <w:bCs/>
              <w:color w:val="424242"/>
              <w:sz w:val="28"/>
              <w:szCs w:val="28"/>
            </w:rPr>
            <w:t>for Healthy Workplace Practices</w:t>
          </w:r>
        </w:p>
      </w:tc>
    </w:tr>
  </w:tbl>
  <w:p w:rsidR="001F756E" w:rsidRDefault="001F7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34160"/>
    <w:multiLevelType w:val="hybridMultilevel"/>
    <w:tmpl w:val="A3A2313A"/>
    <w:lvl w:ilvl="0" w:tplc="EF90ED1E">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8F135B"/>
    <w:multiLevelType w:val="hybridMultilevel"/>
    <w:tmpl w:val="6B449358"/>
    <w:lvl w:ilvl="0" w:tplc="EF90ED1E">
      <w:start w:val="1"/>
      <w:numFmt w:val="bullet"/>
      <w:lvlText w:val=""/>
      <w:lvlJc w:val="left"/>
      <w:pPr>
        <w:ind w:left="1068" w:hanging="360"/>
      </w:pPr>
      <w:rPr>
        <w:rFonts w:ascii="Wingdings" w:hAnsi="Wingdings"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2" w15:restartNumberingAfterBreak="0">
    <w:nsid w:val="13C525E5"/>
    <w:multiLevelType w:val="hybridMultilevel"/>
    <w:tmpl w:val="F7B80DB2"/>
    <w:lvl w:ilvl="0" w:tplc="EF90ED1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5801500"/>
    <w:multiLevelType w:val="hybridMultilevel"/>
    <w:tmpl w:val="BFD6FBDC"/>
    <w:lvl w:ilvl="0" w:tplc="EF90ED1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F5523AD"/>
    <w:multiLevelType w:val="hybridMultilevel"/>
    <w:tmpl w:val="602E38B8"/>
    <w:lvl w:ilvl="0" w:tplc="EF90ED1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1322076"/>
    <w:multiLevelType w:val="hybridMultilevel"/>
    <w:tmpl w:val="FEA0EE1A"/>
    <w:lvl w:ilvl="0" w:tplc="EF90ED1E">
      <w:start w:val="1"/>
      <w:numFmt w:val="bullet"/>
      <w:lvlText w:val=""/>
      <w:lvlJc w:val="left"/>
      <w:pPr>
        <w:ind w:left="1068" w:hanging="360"/>
      </w:pPr>
      <w:rPr>
        <w:rFonts w:ascii="Wingdings" w:hAnsi="Wingdings"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6" w15:restartNumberingAfterBreak="0">
    <w:nsid w:val="51A27C9E"/>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6C4A2D46"/>
    <w:multiLevelType w:val="hybridMultilevel"/>
    <w:tmpl w:val="07780B8A"/>
    <w:lvl w:ilvl="0" w:tplc="EF90ED1E">
      <w:start w:val="1"/>
      <w:numFmt w:val="bullet"/>
      <w:lvlText w:val=""/>
      <w:lvlJc w:val="left"/>
      <w:pPr>
        <w:tabs>
          <w:tab w:val="num" w:pos="1080"/>
        </w:tabs>
        <w:ind w:left="1080" w:hanging="360"/>
      </w:pPr>
      <w:rPr>
        <w:rFonts w:ascii="Wingdings" w:hAnsi="Wingdings"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09F51DC"/>
    <w:multiLevelType w:val="hybridMultilevel"/>
    <w:tmpl w:val="397C9DCE"/>
    <w:lvl w:ilvl="0" w:tplc="EF90ED1E">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4F565B"/>
    <w:multiLevelType w:val="hybridMultilevel"/>
    <w:tmpl w:val="57FE2E10"/>
    <w:lvl w:ilvl="0" w:tplc="EF90ED1E">
      <w:start w:val="1"/>
      <w:numFmt w:val="bullet"/>
      <w:lvlText w:val=""/>
      <w:lvlJc w:val="left"/>
      <w:pPr>
        <w:ind w:left="960" w:hanging="360"/>
      </w:pPr>
      <w:rPr>
        <w:rFonts w:ascii="Wingdings" w:hAnsi="Wingdings" w:hint="default"/>
      </w:rPr>
    </w:lvl>
    <w:lvl w:ilvl="1" w:tplc="10090003" w:tentative="1">
      <w:start w:val="1"/>
      <w:numFmt w:val="bullet"/>
      <w:lvlText w:val="o"/>
      <w:lvlJc w:val="left"/>
      <w:pPr>
        <w:ind w:left="1680" w:hanging="360"/>
      </w:pPr>
      <w:rPr>
        <w:rFonts w:ascii="Courier New" w:hAnsi="Courier New" w:cs="Courier New" w:hint="default"/>
      </w:rPr>
    </w:lvl>
    <w:lvl w:ilvl="2" w:tplc="10090005" w:tentative="1">
      <w:start w:val="1"/>
      <w:numFmt w:val="bullet"/>
      <w:lvlText w:val=""/>
      <w:lvlJc w:val="left"/>
      <w:pPr>
        <w:ind w:left="2400" w:hanging="360"/>
      </w:pPr>
      <w:rPr>
        <w:rFonts w:ascii="Wingdings" w:hAnsi="Wingdings" w:hint="default"/>
      </w:rPr>
    </w:lvl>
    <w:lvl w:ilvl="3" w:tplc="10090001" w:tentative="1">
      <w:start w:val="1"/>
      <w:numFmt w:val="bullet"/>
      <w:lvlText w:val=""/>
      <w:lvlJc w:val="left"/>
      <w:pPr>
        <w:ind w:left="3120" w:hanging="360"/>
      </w:pPr>
      <w:rPr>
        <w:rFonts w:ascii="Symbol" w:hAnsi="Symbol" w:hint="default"/>
      </w:rPr>
    </w:lvl>
    <w:lvl w:ilvl="4" w:tplc="10090003" w:tentative="1">
      <w:start w:val="1"/>
      <w:numFmt w:val="bullet"/>
      <w:lvlText w:val="o"/>
      <w:lvlJc w:val="left"/>
      <w:pPr>
        <w:ind w:left="3840" w:hanging="360"/>
      </w:pPr>
      <w:rPr>
        <w:rFonts w:ascii="Courier New" w:hAnsi="Courier New" w:cs="Courier New" w:hint="default"/>
      </w:rPr>
    </w:lvl>
    <w:lvl w:ilvl="5" w:tplc="10090005" w:tentative="1">
      <w:start w:val="1"/>
      <w:numFmt w:val="bullet"/>
      <w:lvlText w:val=""/>
      <w:lvlJc w:val="left"/>
      <w:pPr>
        <w:ind w:left="4560" w:hanging="360"/>
      </w:pPr>
      <w:rPr>
        <w:rFonts w:ascii="Wingdings" w:hAnsi="Wingdings" w:hint="default"/>
      </w:rPr>
    </w:lvl>
    <w:lvl w:ilvl="6" w:tplc="10090001" w:tentative="1">
      <w:start w:val="1"/>
      <w:numFmt w:val="bullet"/>
      <w:lvlText w:val=""/>
      <w:lvlJc w:val="left"/>
      <w:pPr>
        <w:ind w:left="5280" w:hanging="360"/>
      </w:pPr>
      <w:rPr>
        <w:rFonts w:ascii="Symbol" w:hAnsi="Symbol" w:hint="default"/>
      </w:rPr>
    </w:lvl>
    <w:lvl w:ilvl="7" w:tplc="10090003" w:tentative="1">
      <w:start w:val="1"/>
      <w:numFmt w:val="bullet"/>
      <w:lvlText w:val="o"/>
      <w:lvlJc w:val="left"/>
      <w:pPr>
        <w:ind w:left="6000" w:hanging="360"/>
      </w:pPr>
      <w:rPr>
        <w:rFonts w:ascii="Courier New" w:hAnsi="Courier New" w:cs="Courier New" w:hint="default"/>
      </w:rPr>
    </w:lvl>
    <w:lvl w:ilvl="8" w:tplc="10090005" w:tentative="1">
      <w:start w:val="1"/>
      <w:numFmt w:val="bullet"/>
      <w:lvlText w:val=""/>
      <w:lvlJc w:val="left"/>
      <w:pPr>
        <w:ind w:left="6720" w:hanging="360"/>
      </w:pPr>
      <w:rPr>
        <w:rFonts w:ascii="Wingdings" w:hAnsi="Wingdings" w:hint="default"/>
      </w:rPr>
    </w:lvl>
  </w:abstractNum>
  <w:num w:numId="1">
    <w:abstractNumId w:val="6"/>
  </w:num>
  <w:num w:numId="2">
    <w:abstractNumId w:val="8"/>
  </w:num>
  <w:num w:numId="3">
    <w:abstractNumId w:val="0"/>
  </w:num>
  <w:num w:numId="4">
    <w:abstractNumId w:val="7"/>
  </w:num>
  <w:num w:numId="5">
    <w:abstractNumId w:val="3"/>
  </w:num>
  <w:num w:numId="6">
    <w:abstractNumId w:val="1"/>
  </w:num>
  <w:num w:numId="7">
    <w:abstractNumId w:val="5"/>
  </w:num>
  <w:num w:numId="8">
    <w:abstractNumId w:val="9"/>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631B"/>
    <w:rsid w:val="00020D5B"/>
    <w:rsid w:val="0003150A"/>
    <w:rsid w:val="00034131"/>
    <w:rsid w:val="0005225F"/>
    <w:rsid w:val="000626B0"/>
    <w:rsid w:val="000742A5"/>
    <w:rsid w:val="0010587D"/>
    <w:rsid w:val="00132C3B"/>
    <w:rsid w:val="00196E27"/>
    <w:rsid w:val="001B1BB5"/>
    <w:rsid w:val="001F756E"/>
    <w:rsid w:val="00220CEF"/>
    <w:rsid w:val="00227597"/>
    <w:rsid w:val="0026398D"/>
    <w:rsid w:val="002A518A"/>
    <w:rsid w:val="002A724A"/>
    <w:rsid w:val="002B19F7"/>
    <w:rsid w:val="00320B4F"/>
    <w:rsid w:val="00371AB1"/>
    <w:rsid w:val="0038120F"/>
    <w:rsid w:val="003867E3"/>
    <w:rsid w:val="003A45ED"/>
    <w:rsid w:val="003B573D"/>
    <w:rsid w:val="003F342B"/>
    <w:rsid w:val="00416F16"/>
    <w:rsid w:val="00444B7F"/>
    <w:rsid w:val="00444CFD"/>
    <w:rsid w:val="00453512"/>
    <w:rsid w:val="00476555"/>
    <w:rsid w:val="004953B8"/>
    <w:rsid w:val="005116B4"/>
    <w:rsid w:val="00514FE8"/>
    <w:rsid w:val="00557BC3"/>
    <w:rsid w:val="005B7C33"/>
    <w:rsid w:val="0060090D"/>
    <w:rsid w:val="00603888"/>
    <w:rsid w:val="006124E1"/>
    <w:rsid w:val="00621B4B"/>
    <w:rsid w:val="00656CA7"/>
    <w:rsid w:val="00662F7E"/>
    <w:rsid w:val="00687B84"/>
    <w:rsid w:val="006A66F0"/>
    <w:rsid w:val="006D581D"/>
    <w:rsid w:val="00716654"/>
    <w:rsid w:val="007202EB"/>
    <w:rsid w:val="007414A3"/>
    <w:rsid w:val="007523D8"/>
    <w:rsid w:val="007976B4"/>
    <w:rsid w:val="007C58C8"/>
    <w:rsid w:val="007D2A69"/>
    <w:rsid w:val="00893E86"/>
    <w:rsid w:val="008A7CC8"/>
    <w:rsid w:val="00905AFA"/>
    <w:rsid w:val="00944A13"/>
    <w:rsid w:val="0095631B"/>
    <w:rsid w:val="00980B22"/>
    <w:rsid w:val="00996A08"/>
    <w:rsid w:val="00997E55"/>
    <w:rsid w:val="009C5680"/>
    <w:rsid w:val="009E47B2"/>
    <w:rsid w:val="009E6216"/>
    <w:rsid w:val="009E7A15"/>
    <w:rsid w:val="00A0724F"/>
    <w:rsid w:val="00A21612"/>
    <w:rsid w:val="00B05BCE"/>
    <w:rsid w:val="00B07726"/>
    <w:rsid w:val="00B16027"/>
    <w:rsid w:val="00BF7B9B"/>
    <w:rsid w:val="00C23E9C"/>
    <w:rsid w:val="00C24D26"/>
    <w:rsid w:val="00C82643"/>
    <w:rsid w:val="00C86FBE"/>
    <w:rsid w:val="00CB4CD2"/>
    <w:rsid w:val="00CD5C1C"/>
    <w:rsid w:val="00D20123"/>
    <w:rsid w:val="00D274DB"/>
    <w:rsid w:val="00D862A9"/>
    <w:rsid w:val="00D93785"/>
    <w:rsid w:val="00DC2955"/>
    <w:rsid w:val="00DD6848"/>
    <w:rsid w:val="00DE604B"/>
    <w:rsid w:val="00E31695"/>
    <w:rsid w:val="00E66405"/>
    <w:rsid w:val="00E77442"/>
    <w:rsid w:val="00EA6930"/>
    <w:rsid w:val="00EB4E9A"/>
    <w:rsid w:val="00EC2C4E"/>
    <w:rsid w:val="00F877A5"/>
    <w:rsid w:val="00FA1A3B"/>
    <w:rsid w:val="00FD6D72"/>
    <w:rsid w:val="00FE3D80"/>
    <w:rsid w:val="00FF61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0DA980"/>
  <w15:chartTrackingRefBased/>
  <w15:docId w15:val="{FDB670AB-D801-4130-9C32-3C8858B53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both"/>
      <w:outlineLvl w:val="0"/>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b/>
      <w:sz w:val="36"/>
      <w:u w:val="single"/>
      <w:lang w:val="en-US"/>
    </w:rPr>
  </w:style>
  <w:style w:type="character" w:styleId="PageNumber">
    <w:name w:val="page number"/>
    <w:basedOn w:val="DefaultParagraphFont"/>
  </w:style>
  <w:style w:type="paragraph" w:styleId="BalloonText">
    <w:name w:val="Balloon Text"/>
    <w:basedOn w:val="Normal"/>
    <w:semiHidden/>
    <w:rsid w:val="00996A08"/>
    <w:rPr>
      <w:rFonts w:ascii="Tahoma" w:hAnsi="Tahoma" w:cs="Tahoma"/>
      <w:sz w:val="16"/>
      <w:szCs w:val="16"/>
    </w:rPr>
  </w:style>
  <w:style w:type="paragraph" w:styleId="ListParagraph">
    <w:name w:val="List Paragraph"/>
    <w:basedOn w:val="Normal"/>
    <w:uiPriority w:val="34"/>
    <w:qFormat/>
    <w:rsid w:val="00EA6930"/>
    <w:pPr>
      <w:ind w:left="720"/>
    </w:pPr>
  </w:style>
  <w:style w:type="table" w:styleId="TableGrid">
    <w:name w:val="Table Grid"/>
    <w:basedOn w:val="TableNormal"/>
    <w:uiPriority w:val="39"/>
    <w:rsid w:val="00612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124E1"/>
    <w:rPr>
      <w:sz w:val="16"/>
      <w:szCs w:val="16"/>
    </w:rPr>
  </w:style>
  <w:style w:type="paragraph" w:styleId="CommentText">
    <w:name w:val="annotation text"/>
    <w:basedOn w:val="Normal"/>
    <w:link w:val="CommentTextChar"/>
    <w:uiPriority w:val="99"/>
    <w:semiHidden/>
    <w:unhideWhenUsed/>
    <w:rsid w:val="006124E1"/>
    <w:rPr>
      <w:sz w:val="20"/>
    </w:rPr>
  </w:style>
  <w:style w:type="character" w:customStyle="1" w:styleId="CommentTextChar">
    <w:name w:val="Comment Text Char"/>
    <w:link w:val="CommentText"/>
    <w:uiPriority w:val="99"/>
    <w:semiHidden/>
    <w:rsid w:val="006124E1"/>
    <w:rPr>
      <w:lang w:eastAsia="en-US"/>
    </w:rPr>
  </w:style>
  <w:style w:type="paragraph" w:styleId="CommentSubject">
    <w:name w:val="annotation subject"/>
    <w:basedOn w:val="CommentText"/>
    <w:next w:val="CommentText"/>
    <w:link w:val="CommentSubjectChar"/>
    <w:uiPriority w:val="99"/>
    <w:semiHidden/>
    <w:unhideWhenUsed/>
    <w:rsid w:val="006124E1"/>
    <w:rPr>
      <w:b/>
      <w:bCs/>
    </w:rPr>
  </w:style>
  <w:style w:type="character" w:customStyle="1" w:styleId="CommentSubjectChar">
    <w:name w:val="Comment Subject Char"/>
    <w:link w:val="CommentSubject"/>
    <w:uiPriority w:val="99"/>
    <w:semiHidden/>
    <w:rsid w:val="006124E1"/>
    <w:rPr>
      <w:b/>
      <w:bCs/>
      <w:lang w:eastAsia="en-US"/>
    </w:rPr>
  </w:style>
  <w:style w:type="character" w:styleId="Hyperlink">
    <w:name w:val="Hyperlink"/>
    <w:uiPriority w:val="99"/>
    <w:unhideWhenUsed/>
    <w:rsid w:val="00E774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957568">
      <w:bodyDiv w:val="1"/>
      <w:marLeft w:val="0"/>
      <w:marRight w:val="0"/>
      <w:marTop w:val="0"/>
      <w:marBottom w:val="0"/>
      <w:divBdr>
        <w:top w:val="none" w:sz="0" w:space="0" w:color="auto"/>
        <w:left w:val="none" w:sz="0" w:space="0" w:color="auto"/>
        <w:bottom w:val="none" w:sz="0" w:space="0" w:color="auto"/>
        <w:right w:val="none" w:sz="0" w:space="0" w:color="auto"/>
      </w:divBdr>
    </w:div>
    <w:div w:id="1180005042">
      <w:bodyDiv w:val="1"/>
      <w:marLeft w:val="0"/>
      <w:marRight w:val="0"/>
      <w:marTop w:val="0"/>
      <w:marBottom w:val="0"/>
      <w:divBdr>
        <w:top w:val="none" w:sz="0" w:space="0" w:color="auto"/>
        <w:left w:val="none" w:sz="0" w:space="0" w:color="auto"/>
        <w:bottom w:val="none" w:sz="0" w:space="0" w:color="auto"/>
        <w:right w:val="none" w:sz="0" w:space="0" w:color="auto"/>
      </w:divBdr>
    </w:div>
    <w:div w:id="1657564419">
      <w:bodyDiv w:val="1"/>
      <w:marLeft w:val="0"/>
      <w:marRight w:val="0"/>
      <w:marTop w:val="0"/>
      <w:marBottom w:val="0"/>
      <w:divBdr>
        <w:top w:val="none" w:sz="0" w:space="0" w:color="auto"/>
        <w:left w:val="none" w:sz="0" w:space="0" w:color="auto"/>
        <w:bottom w:val="none" w:sz="0" w:space="0" w:color="auto"/>
        <w:right w:val="none" w:sz="0" w:space="0" w:color="auto"/>
      </w:divBdr>
    </w:div>
    <w:div w:id="171523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psychologistsassociation.ab.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hyperlink" Target="mailto:paa@paa-ab.ca"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D9C0D-01A7-411D-A074-EDCD5E453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Mdeia Guide FaxBack Survery Cover Sheet</vt:lpstr>
    </vt:vector>
  </TitlesOfParts>
  <Company>Carter Psychological Services</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Mdeia Guide FaxBack Survery Cover Sheet</dc:title>
  <dc:subject/>
  <dc:creator>Steve and Lori Carter</dc:creator>
  <cp:keywords/>
  <cp:lastModifiedBy>Dr Judi L Malone</cp:lastModifiedBy>
  <cp:revision>3</cp:revision>
  <cp:lastPrinted>2013-04-16T18:36:00Z</cp:lastPrinted>
  <dcterms:created xsi:type="dcterms:W3CDTF">2016-11-23T19:53:00Z</dcterms:created>
  <dcterms:modified xsi:type="dcterms:W3CDTF">2016-11-23T19:56:00Z</dcterms:modified>
</cp:coreProperties>
</file>